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D" w:rsidRPr="00212E24" w:rsidRDefault="00CE12CA" w:rsidP="0069321D">
      <w:pPr>
        <w:pStyle w:val="datum0"/>
      </w:pPr>
      <w:r>
        <w:t>1</w:t>
      </w:r>
      <w:r w:rsidR="003E6A0B">
        <w:t>7</w:t>
      </w:r>
      <w:r w:rsidR="0069321D">
        <w:t>.</w:t>
      </w:r>
      <w:r w:rsidR="00E4668D">
        <w:t xml:space="preserve"> </w:t>
      </w:r>
      <w:r w:rsidR="003E6A0B">
        <w:t>4</w:t>
      </w:r>
      <w:r w:rsidR="0069321D" w:rsidRPr="00212E24">
        <w:t>. 201</w:t>
      </w:r>
      <w:r w:rsidR="0069321D">
        <w:t>4</w:t>
      </w:r>
    </w:p>
    <w:p w:rsidR="0069321D" w:rsidRPr="0041758C" w:rsidRDefault="00E45A7B" w:rsidP="002322B3">
      <w:pPr>
        <w:pStyle w:val="Nzev"/>
        <w:spacing w:before="200"/>
      </w:pPr>
      <w:r>
        <w:t>V</w:t>
      </w:r>
      <w:r w:rsidR="00AE2432">
        <w:t> České republice</w:t>
      </w:r>
      <w:r>
        <w:t xml:space="preserve"> inovuje méně než polovina podniků </w:t>
      </w:r>
    </w:p>
    <w:p w:rsidR="0069321D" w:rsidRDefault="00CE12CA" w:rsidP="0069321D">
      <w:pPr>
        <w:jc w:val="left"/>
        <w:rPr>
          <w:rFonts w:cs="Arial"/>
        </w:rPr>
      </w:pPr>
      <w:r>
        <w:rPr>
          <w:rFonts w:cs="Arial"/>
          <w:b/>
        </w:rPr>
        <w:t>Poslední dostupná</w:t>
      </w:r>
      <w:r w:rsidR="008E0FC1">
        <w:rPr>
          <w:rFonts w:cs="Arial"/>
          <w:b/>
        </w:rPr>
        <w:t xml:space="preserve"> dat</w:t>
      </w:r>
      <w:r>
        <w:rPr>
          <w:rFonts w:cs="Arial"/>
          <w:b/>
        </w:rPr>
        <w:t>a</w:t>
      </w:r>
      <w:r w:rsidR="008E0FC1">
        <w:rPr>
          <w:rFonts w:cs="Arial"/>
          <w:b/>
        </w:rPr>
        <w:t xml:space="preserve"> o inovačních aktivitách</w:t>
      </w:r>
      <w:r w:rsidR="00635235">
        <w:rPr>
          <w:rFonts w:cs="Arial"/>
          <w:b/>
        </w:rPr>
        <w:t xml:space="preserve"> podniků</w:t>
      </w:r>
      <w:r w:rsidR="003F003F">
        <w:rPr>
          <w:rFonts w:cs="Arial"/>
          <w:b/>
        </w:rPr>
        <w:t xml:space="preserve"> </w:t>
      </w:r>
      <w:r w:rsidR="00E45A7B">
        <w:rPr>
          <w:rFonts w:cs="Arial"/>
          <w:b/>
        </w:rPr>
        <w:t xml:space="preserve">v letech 2010–2012 </w:t>
      </w:r>
      <w:r w:rsidR="004654A7">
        <w:rPr>
          <w:rFonts w:cs="Arial"/>
          <w:b/>
        </w:rPr>
        <w:t>ukázala, že v</w:t>
      </w:r>
      <w:r w:rsidR="00AE2432">
        <w:rPr>
          <w:rFonts w:cs="Arial"/>
          <w:b/>
        </w:rPr>
        <w:t> České republice</w:t>
      </w:r>
      <w:r w:rsidR="004654A7">
        <w:rPr>
          <w:rFonts w:cs="Arial"/>
          <w:b/>
        </w:rPr>
        <w:t xml:space="preserve"> převažuje počet podniků bez inovačních aktivit. </w:t>
      </w:r>
      <w:r>
        <w:rPr>
          <w:rFonts w:cs="Arial"/>
          <w:b/>
        </w:rPr>
        <w:t xml:space="preserve"> Ve sledovaném období</w:t>
      </w:r>
      <w:r w:rsidR="004654A7">
        <w:rPr>
          <w:rFonts w:cs="Arial"/>
          <w:b/>
        </w:rPr>
        <w:t xml:space="preserve"> </w:t>
      </w:r>
      <w:r w:rsidR="008E0FC1">
        <w:rPr>
          <w:rFonts w:cs="Arial"/>
          <w:b/>
        </w:rPr>
        <w:t xml:space="preserve">inovovalo </w:t>
      </w:r>
      <w:r w:rsidR="003F003F">
        <w:rPr>
          <w:rFonts w:cs="Arial"/>
          <w:b/>
        </w:rPr>
        <w:t xml:space="preserve">méně než padesát procent podniků, konkrétně 43,9 %. </w:t>
      </w:r>
      <w:r w:rsidR="0069321D" w:rsidRPr="008F23DF">
        <w:rPr>
          <w:rFonts w:cs="Arial"/>
          <w:b/>
        </w:rPr>
        <w:t>Vyplývá to z</w:t>
      </w:r>
      <w:r w:rsidR="00CE5293">
        <w:rPr>
          <w:rFonts w:cs="Arial"/>
          <w:b/>
        </w:rPr>
        <w:t>e</w:t>
      </w:r>
      <w:r w:rsidR="0069321D" w:rsidRPr="008F23DF">
        <w:rPr>
          <w:rFonts w:cs="Arial"/>
          <w:b/>
        </w:rPr>
        <w:t> </w:t>
      </w:r>
      <w:r w:rsidR="00EB2051">
        <w:rPr>
          <w:rFonts w:cs="Arial"/>
          <w:b/>
        </w:rPr>
        <w:t>š</w:t>
      </w:r>
      <w:r w:rsidR="007B683A">
        <w:rPr>
          <w:rFonts w:cs="Arial"/>
          <w:b/>
        </w:rPr>
        <w:t>etření, které s dvouletou periodicitou provádí</w:t>
      </w:r>
      <w:r w:rsidR="0069321D" w:rsidRPr="008F23DF">
        <w:rPr>
          <w:rFonts w:cs="Arial"/>
          <w:b/>
        </w:rPr>
        <w:t xml:space="preserve"> </w:t>
      </w:r>
      <w:r w:rsidR="007B683A">
        <w:rPr>
          <w:rFonts w:cs="Arial"/>
          <w:b/>
        </w:rPr>
        <w:t xml:space="preserve">Český statistický úřad </w:t>
      </w:r>
      <w:r w:rsidR="0069321D" w:rsidRPr="008F23DF">
        <w:rPr>
          <w:rFonts w:cs="Arial"/>
          <w:b/>
        </w:rPr>
        <w:t>(ČSÚ).</w:t>
      </w:r>
    </w:p>
    <w:p w:rsidR="0069321D" w:rsidRDefault="0069321D" w:rsidP="0069321D">
      <w:pPr>
        <w:jc w:val="left"/>
        <w:rPr>
          <w:rFonts w:cs="Arial"/>
        </w:rPr>
      </w:pPr>
    </w:p>
    <w:p w:rsidR="000E6667" w:rsidRDefault="00EB2903" w:rsidP="0069321D">
      <w:pPr>
        <w:jc w:val="left"/>
        <w:rPr>
          <w:rFonts w:cs="Arial"/>
        </w:rPr>
      </w:pPr>
      <w:r w:rsidRPr="00E71E7A">
        <w:rPr>
          <w:rFonts w:cs="Arial"/>
          <w:i/>
        </w:rPr>
        <w:t>„</w:t>
      </w:r>
      <w:r w:rsidR="008D47E4" w:rsidRPr="00E71E7A">
        <w:rPr>
          <w:rFonts w:cs="Arial"/>
          <w:i/>
        </w:rPr>
        <w:t>P</w:t>
      </w:r>
      <w:r w:rsidR="00EC0A0F" w:rsidRPr="00E71E7A">
        <w:rPr>
          <w:rFonts w:cs="Arial"/>
          <w:i/>
        </w:rPr>
        <w:t xml:space="preserve">ozitivní zprávou je </w:t>
      </w:r>
      <w:r w:rsidRPr="00E71E7A">
        <w:rPr>
          <w:rFonts w:cs="Arial"/>
          <w:i/>
        </w:rPr>
        <w:t>opět</w:t>
      </w:r>
      <w:r w:rsidR="00EC0A0F" w:rsidRPr="00E71E7A">
        <w:rPr>
          <w:rFonts w:cs="Arial"/>
          <w:i/>
        </w:rPr>
        <w:t>ovný růst</w:t>
      </w:r>
      <w:r w:rsidRPr="00E71E7A">
        <w:rPr>
          <w:rFonts w:cs="Arial"/>
          <w:i/>
        </w:rPr>
        <w:t xml:space="preserve"> podíl</w:t>
      </w:r>
      <w:r w:rsidR="00EC0A0F" w:rsidRPr="00E71E7A">
        <w:rPr>
          <w:rFonts w:cs="Arial"/>
          <w:i/>
        </w:rPr>
        <w:t>u</w:t>
      </w:r>
      <w:r w:rsidRPr="00E71E7A">
        <w:rPr>
          <w:rFonts w:cs="Arial"/>
          <w:i/>
        </w:rPr>
        <w:t xml:space="preserve"> podniků, které </w:t>
      </w:r>
      <w:r w:rsidR="008D47E4" w:rsidRPr="00E71E7A">
        <w:rPr>
          <w:rFonts w:cs="Arial"/>
          <w:i/>
        </w:rPr>
        <w:t xml:space="preserve">ve srovnání s předchozím </w:t>
      </w:r>
      <w:r w:rsidR="00E71E7A" w:rsidRPr="00E71E7A">
        <w:rPr>
          <w:rFonts w:cs="Arial"/>
          <w:i/>
        </w:rPr>
        <w:t xml:space="preserve">obdobím </w:t>
      </w:r>
      <w:r w:rsidRPr="00E71E7A">
        <w:rPr>
          <w:rFonts w:cs="Arial"/>
          <w:i/>
        </w:rPr>
        <w:t>zavedly technické inovace</w:t>
      </w:r>
      <w:r w:rsidR="0069321D" w:rsidRPr="00E71E7A">
        <w:rPr>
          <w:rFonts w:cs="Arial"/>
          <w:i/>
        </w:rPr>
        <w:t>“,</w:t>
      </w:r>
      <w:r w:rsidR="0069321D" w:rsidRPr="00E71E7A">
        <w:rPr>
          <w:rFonts w:cs="Arial"/>
        </w:rPr>
        <w:t xml:space="preserve"> </w:t>
      </w:r>
      <w:r w:rsidRPr="00E71E7A">
        <w:rPr>
          <w:rFonts w:cs="Arial"/>
        </w:rPr>
        <w:t>uvedl expert ČSÚ Václav Sojka.</w:t>
      </w:r>
      <w:r w:rsidR="00962960" w:rsidRPr="00E71E7A">
        <w:rPr>
          <w:rFonts w:cs="Arial"/>
        </w:rPr>
        <w:t xml:space="preserve"> </w:t>
      </w:r>
      <w:r w:rsidR="00E71E7A" w:rsidRPr="00E71E7A">
        <w:rPr>
          <w:rFonts w:cs="Arial"/>
        </w:rPr>
        <w:t>Technickým inovacím</w:t>
      </w:r>
      <w:r w:rsidR="00897EF4">
        <w:rPr>
          <w:rFonts w:cs="Arial"/>
        </w:rPr>
        <w:t xml:space="preserve"> (produktovým, procesním)</w:t>
      </w:r>
      <w:r w:rsidR="00E71E7A" w:rsidRPr="00E71E7A">
        <w:rPr>
          <w:rFonts w:cs="Arial"/>
        </w:rPr>
        <w:t xml:space="preserve"> se věnovalo 35,6 % podniků, zatímco netechnickým inovacím</w:t>
      </w:r>
      <w:r w:rsidR="00897EF4">
        <w:rPr>
          <w:rFonts w:cs="Arial"/>
        </w:rPr>
        <w:t xml:space="preserve"> (</w:t>
      </w:r>
      <w:r w:rsidR="00406876">
        <w:rPr>
          <w:rFonts w:cs="Arial"/>
        </w:rPr>
        <w:t>marketingovým</w:t>
      </w:r>
      <w:r w:rsidR="00897EF4">
        <w:rPr>
          <w:rFonts w:cs="Arial"/>
        </w:rPr>
        <w:t xml:space="preserve">, </w:t>
      </w:r>
      <w:r w:rsidR="00A22D50" w:rsidRPr="00E71E7A">
        <w:rPr>
          <w:rFonts w:cs="Arial"/>
        </w:rPr>
        <w:t>organizační</w:t>
      </w:r>
      <w:r w:rsidR="00406876">
        <w:rPr>
          <w:rFonts w:cs="Arial"/>
        </w:rPr>
        <w:t>m</w:t>
      </w:r>
      <w:r w:rsidR="00897EF4">
        <w:rPr>
          <w:rFonts w:cs="Arial"/>
        </w:rPr>
        <w:t>)</w:t>
      </w:r>
      <w:r w:rsidR="00A22D50" w:rsidRPr="00E71E7A">
        <w:rPr>
          <w:rFonts w:cs="Arial"/>
        </w:rPr>
        <w:t xml:space="preserve"> 31,6 %</w:t>
      </w:r>
      <w:r w:rsidR="00962960" w:rsidRPr="00E71E7A">
        <w:rPr>
          <w:rFonts w:cs="Arial"/>
        </w:rPr>
        <w:t xml:space="preserve"> podniků</w:t>
      </w:r>
      <w:r w:rsidR="00E71E7A" w:rsidRPr="00E71E7A">
        <w:rPr>
          <w:rFonts w:cs="Arial"/>
        </w:rPr>
        <w:t>.</w:t>
      </w:r>
      <w:r w:rsidR="00A22D50" w:rsidRPr="00E71E7A">
        <w:rPr>
          <w:rFonts w:cs="Arial"/>
        </w:rPr>
        <w:t xml:space="preserve"> </w:t>
      </w:r>
      <w:r w:rsidR="00E71E7A" w:rsidRPr="00E71E7A">
        <w:rPr>
          <w:rFonts w:cs="Arial"/>
        </w:rPr>
        <w:t>Nejvíce podniků</w:t>
      </w:r>
      <w:r w:rsidR="00897EF4">
        <w:rPr>
          <w:rFonts w:cs="Arial"/>
        </w:rPr>
        <w:t xml:space="preserve"> </w:t>
      </w:r>
      <w:r w:rsidR="00897EF4" w:rsidRPr="00E71E7A">
        <w:rPr>
          <w:rFonts w:cs="Arial"/>
        </w:rPr>
        <w:t>(25,3 %)</w:t>
      </w:r>
      <w:r w:rsidR="00E71E7A" w:rsidRPr="00E71E7A">
        <w:rPr>
          <w:rFonts w:cs="Arial"/>
        </w:rPr>
        <w:t xml:space="preserve"> se soustředilo na</w:t>
      </w:r>
      <w:r w:rsidR="00897EF4">
        <w:rPr>
          <w:rFonts w:cs="Arial"/>
        </w:rPr>
        <w:t xml:space="preserve"> </w:t>
      </w:r>
      <w:r w:rsidR="005616D4">
        <w:rPr>
          <w:rFonts w:cs="Arial"/>
        </w:rPr>
        <w:t>vývoj nových nebo podstatně</w:t>
      </w:r>
      <w:r w:rsidR="00897EF4">
        <w:rPr>
          <w:rFonts w:cs="Arial"/>
        </w:rPr>
        <w:t xml:space="preserve"> zlepšených produktů</w:t>
      </w:r>
      <w:r w:rsidR="00897EF4" w:rsidRPr="00E71E7A">
        <w:rPr>
          <w:rFonts w:cs="Arial"/>
        </w:rPr>
        <w:t>.</w:t>
      </w:r>
      <w:r w:rsidR="00897EF4">
        <w:rPr>
          <w:rFonts w:cs="Arial"/>
        </w:rPr>
        <w:t xml:space="preserve"> Procesy inovovalo 24 % podniků.</w:t>
      </w:r>
      <w:r w:rsidR="002A3A1F" w:rsidRPr="00E71E7A">
        <w:rPr>
          <w:rFonts w:cs="Arial"/>
        </w:rPr>
        <w:t xml:space="preserve"> </w:t>
      </w:r>
    </w:p>
    <w:p w:rsidR="00897EF4" w:rsidRDefault="00897EF4" w:rsidP="0069321D">
      <w:pPr>
        <w:jc w:val="left"/>
        <w:rPr>
          <w:rFonts w:cs="Arial"/>
        </w:rPr>
      </w:pPr>
    </w:p>
    <w:p w:rsidR="00FC588A" w:rsidRDefault="00FC588A" w:rsidP="00FC588A">
      <w:pPr>
        <w:jc w:val="left"/>
        <w:rPr>
          <w:rFonts w:cs="Arial"/>
        </w:rPr>
      </w:pPr>
      <w:r>
        <w:rPr>
          <w:rFonts w:cs="Arial"/>
        </w:rPr>
        <w:t>Obecně více inovují nejen velké podniky (78,7 %) oproti středním (57,6 %) nebo malým (38,2%), ale i firmy pod zahraniční kontrolou (54,1 %) oproti domácím podnikům (41,0 %).</w:t>
      </w:r>
    </w:p>
    <w:p w:rsidR="00F50D07" w:rsidRDefault="004067AE" w:rsidP="0069321D">
      <w:pPr>
        <w:jc w:val="left"/>
        <w:rPr>
          <w:rFonts w:cs="Arial"/>
        </w:rPr>
      </w:pPr>
      <w:r>
        <w:rPr>
          <w:rFonts w:cs="Arial"/>
        </w:rPr>
        <w:t>N</w:t>
      </w:r>
      <w:r w:rsidR="006F2E0B">
        <w:rPr>
          <w:rFonts w:cs="Arial"/>
        </w:rPr>
        <w:t>ejvíce podniků (64,8 %) inovovalo</w:t>
      </w:r>
      <w:r w:rsidR="000A73B8">
        <w:rPr>
          <w:rFonts w:cs="Arial"/>
        </w:rPr>
        <w:t xml:space="preserve"> v i</w:t>
      </w:r>
      <w:r w:rsidR="000A73B8" w:rsidRPr="000A73B8">
        <w:rPr>
          <w:rFonts w:cs="Arial"/>
        </w:rPr>
        <w:t>nformační</w:t>
      </w:r>
      <w:r w:rsidR="000A73B8">
        <w:rPr>
          <w:rFonts w:cs="Arial"/>
        </w:rPr>
        <w:t>ch</w:t>
      </w:r>
      <w:r w:rsidR="000A73B8" w:rsidRPr="000A73B8">
        <w:rPr>
          <w:rFonts w:cs="Arial"/>
        </w:rPr>
        <w:t xml:space="preserve"> a komunikační</w:t>
      </w:r>
      <w:r w:rsidR="00083EC1">
        <w:rPr>
          <w:rFonts w:cs="Arial"/>
        </w:rPr>
        <w:t>ch činnostech</w:t>
      </w:r>
      <w:r w:rsidR="00913233">
        <w:rPr>
          <w:rFonts w:cs="Arial"/>
        </w:rPr>
        <w:t xml:space="preserve">. </w:t>
      </w:r>
      <w:r w:rsidR="00F50D07" w:rsidRPr="00F50D07">
        <w:rPr>
          <w:rFonts w:cs="Arial"/>
        </w:rPr>
        <w:t>V případě technických</w:t>
      </w:r>
      <w:r>
        <w:rPr>
          <w:rFonts w:cs="Arial"/>
        </w:rPr>
        <w:t xml:space="preserve"> inovací</w:t>
      </w:r>
      <w:r w:rsidR="00F50D07">
        <w:rPr>
          <w:rFonts w:cs="Arial"/>
        </w:rPr>
        <w:t>,</w:t>
      </w:r>
      <w:r w:rsidR="00F50D07" w:rsidRPr="00F50D07">
        <w:rPr>
          <w:rFonts w:cs="Arial"/>
        </w:rPr>
        <w:t xml:space="preserve"> které jsou považovány za stěžejní pro výrobu a konkurenceschopnost podniku</w:t>
      </w:r>
      <w:r w:rsidR="00F50D07">
        <w:rPr>
          <w:rFonts w:cs="Arial"/>
        </w:rPr>
        <w:t xml:space="preserve">, byly nejaktivnější v rámci zpracovatelského průmyslu </w:t>
      </w:r>
      <w:r w:rsidR="00D96684">
        <w:rPr>
          <w:rFonts w:cs="Arial"/>
        </w:rPr>
        <w:t xml:space="preserve">(průměr 40,4 %) </w:t>
      </w:r>
      <w:r w:rsidR="00F50D07">
        <w:rPr>
          <w:rFonts w:cs="Arial"/>
        </w:rPr>
        <w:t>podniky s převažující činností v oblasti výroby ostatních dopravních prostředků (62,3%)</w:t>
      </w:r>
      <w:r w:rsidR="006F2E0B">
        <w:rPr>
          <w:rFonts w:cs="Arial"/>
        </w:rPr>
        <w:t>.</w:t>
      </w:r>
    </w:p>
    <w:p w:rsidR="0085068E" w:rsidRPr="000D5706" w:rsidRDefault="00913233" w:rsidP="0069321D">
      <w:pPr>
        <w:jc w:val="left"/>
        <w:rPr>
          <w:rFonts w:cs="Arial"/>
          <w:color w:val="0070C0"/>
        </w:rPr>
      </w:pPr>
      <w:r>
        <w:rPr>
          <w:rFonts w:cs="Arial"/>
        </w:rPr>
        <w:t xml:space="preserve"> </w:t>
      </w:r>
    </w:p>
    <w:p w:rsidR="00A52EA4" w:rsidRDefault="006B4EDB" w:rsidP="0069321D">
      <w:pPr>
        <w:jc w:val="left"/>
        <w:rPr>
          <w:rFonts w:cs="Arial"/>
        </w:rPr>
      </w:pPr>
      <w:r w:rsidRPr="000E6667">
        <w:rPr>
          <w:rFonts w:cs="Arial"/>
        </w:rPr>
        <w:t>Podniky vyví</w:t>
      </w:r>
      <w:r w:rsidR="002F5702" w:rsidRPr="000E6667">
        <w:rPr>
          <w:rFonts w:cs="Arial"/>
        </w:rPr>
        <w:t>jí produktové a procesní inovace v převážné míře</w:t>
      </w:r>
      <w:r w:rsidRPr="000E6667">
        <w:rPr>
          <w:rFonts w:cs="Arial"/>
        </w:rPr>
        <w:t xml:space="preserve"> ve vlastní režii, zejména </w:t>
      </w:r>
      <w:r w:rsidR="000E6667" w:rsidRPr="000E6667">
        <w:rPr>
          <w:rFonts w:cs="Arial"/>
        </w:rPr>
        <w:t xml:space="preserve">to platí pro </w:t>
      </w:r>
      <w:r w:rsidRPr="000E6667">
        <w:rPr>
          <w:rFonts w:cs="Arial"/>
        </w:rPr>
        <w:t xml:space="preserve">velké podniky. Celkem </w:t>
      </w:r>
      <w:r w:rsidR="0085068E" w:rsidRPr="000E6667">
        <w:rPr>
          <w:rFonts w:cs="Arial"/>
        </w:rPr>
        <w:t>37,3</w:t>
      </w:r>
      <w:r w:rsidRPr="000E6667">
        <w:rPr>
          <w:rFonts w:cs="Arial"/>
        </w:rPr>
        <w:t xml:space="preserve"> % technicky inovujících podniků spolupra</w:t>
      </w:r>
      <w:r w:rsidR="000E6667" w:rsidRPr="000E6667">
        <w:rPr>
          <w:rFonts w:cs="Arial"/>
        </w:rPr>
        <w:t>covalo</w:t>
      </w:r>
      <w:r w:rsidRPr="000E6667">
        <w:rPr>
          <w:rFonts w:cs="Arial"/>
        </w:rPr>
        <w:t xml:space="preserve"> na inovacích s par</w:t>
      </w:r>
      <w:r w:rsidR="000E6667" w:rsidRPr="000E6667">
        <w:rPr>
          <w:rFonts w:cs="Arial"/>
        </w:rPr>
        <w:t>tnerem, který nejčastěji pocházel z</w:t>
      </w:r>
      <w:r w:rsidRPr="000E6667">
        <w:rPr>
          <w:rFonts w:cs="Arial"/>
        </w:rPr>
        <w:t> </w:t>
      </w:r>
      <w:r w:rsidR="00897EF4" w:rsidRPr="000E6667">
        <w:rPr>
          <w:rFonts w:cs="Arial"/>
        </w:rPr>
        <w:t>ČR, a byli</w:t>
      </w:r>
      <w:r w:rsidR="002F5702" w:rsidRPr="000E6667">
        <w:rPr>
          <w:rFonts w:cs="Arial"/>
        </w:rPr>
        <w:t xml:space="preserve"> jimi</w:t>
      </w:r>
      <w:r w:rsidR="0085068E" w:rsidRPr="000E6667">
        <w:rPr>
          <w:rFonts w:cs="Arial"/>
        </w:rPr>
        <w:t xml:space="preserve"> dodavatelé.</w:t>
      </w:r>
      <w:r w:rsidR="002F5702" w:rsidRPr="000E6667">
        <w:rPr>
          <w:rFonts w:cs="Arial"/>
        </w:rPr>
        <w:t xml:space="preserve"> S vysokými školami jako v pořadí třetím nej</w:t>
      </w:r>
      <w:r w:rsidR="000E6667" w:rsidRPr="000E6667">
        <w:rPr>
          <w:rFonts w:cs="Arial"/>
        </w:rPr>
        <w:t>častějším partnerem spolupracovalo</w:t>
      </w:r>
      <w:r w:rsidR="002F5702" w:rsidRPr="000E6667">
        <w:rPr>
          <w:rFonts w:cs="Arial"/>
        </w:rPr>
        <w:t xml:space="preserve"> na inovacích 14,6 % podniků.</w:t>
      </w:r>
      <w:r w:rsidR="00A52EA4">
        <w:rPr>
          <w:rFonts w:cs="Arial"/>
        </w:rPr>
        <w:t xml:space="preserve"> </w:t>
      </w:r>
    </w:p>
    <w:p w:rsidR="00A52EA4" w:rsidRDefault="00A52EA4" w:rsidP="0069321D">
      <w:pPr>
        <w:jc w:val="left"/>
        <w:rPr>
          <w:rFonts w:cs="Arial"/>
        </w:rPr>
      </w:pPr>
    </w:p>
    <w:p w:rsidR="00213302" w:rsidRPr="000E6667" w:rsidRDefault="00A52EA4" w:rsidP="0069321D">
      <w:pPr>
        <w:jc w:val="left"/>
        <w:rPr>
          <w:rFonts w:cs="Arial"/>
        </w:rPr>
      </w:pPr>
      <w:r w:rsidRPr="00A52EA4">
        <w:rPr>
          <w:rFonts w:cs="Arial"/>
        </w:rPr>
        <w:t>Z veřejných zdrojů byl</w:t>
      </w:r>
      <w:r>
        <w:rPr>
          <w:rFonts w:cs="Arial"/>
        </w:rPr>
        <w:t xml:space="preserve">a přímo </w:t>
      </w:r>
      <w:r w:rsidRPr="00A52EA4">
        <w:rPr>
          <w:rFonts w:cs="Arial"/>
        </w:rPr>
        <w:t>podpořen</w:t>
      </w:r>
      <w:r>
        <w:rPr>
          <w:rFonts w:cs="Arial"/>
        </w:rPr>
        <w:t xml:space="preserve">a již čtvrtina </w:t>
      </w:r>
      <w:r w:rsidRPr="00A52EA4">
        <w:rPr>
          <w:rFonts w:cs="Arial"/>
        </w:rPr>
        <w:t>technicky inovujících podniků</w:t>
      </w:r>
      <w:r>
        <w:rPr>
          <w:rFonts w:cs="Arial"/>
        </w:rPr>
        <w:t>, N</w:t>
      </w:r>
      <w:r w:rsidRPr="00A52EA4">
        <w:rPr>
          <w:rFonts w:cs="Arial"/>
        </w:rPr>
        <w:t>ejvýznamnější roli v podpoře inovací hrála EU. Finanční podporu od ní obdrželo 17,1 % technicky inovujících podniků</w:t>
      </w:r>
      <w:r w:rsidR="00117C2A">
        <w:rPr>
          <w:rFonts w:cs="Arial"/>
        </w:rPr>
        <w:t xml:space="preserve"> (v období 2006 až 2008 to bylo pouze 8 % podniků)</w:t>
      </w:r>
      <w:r w:rsidRPr="00A52EA4">
        <w:rPr>
          <w:rFonts w:cs="Arial"/>
        </w:rPr>
        <w:t xml:space="preserve">, zatímco od vlády ČR 13 %.     </w:t>
      </w:r>
      <w:r w:rsidR="002F5702" w:rsidRPr="000E6667">
        <w:rPr>
          <w:rFonts w:cs="Arial"/>
        </w:rPr>
        <w:t xml:space="preserve">  </w:t>
      </w:r>
      <w:r w:rsidR="0085068E" w:rsidRPr="000E6667">
        <w:rPr>
          <w:rFonts w:cs="Arial"/>
        </w:rPr>
        <w:t xml:space="preserve"> </w:t>
      </w:r>
    </w:p>
    <w:p w:rsidR="0069321D" w:rsidRPr="00DD3631" w:rsidRDefault="0069321D" w:rsidP="0069321D">
      <w:pPr>
        <w:jc w:val="left"/>
        <w:rPr>
          <w:rFonts w:cs="Arial"/>
          <w:color w:val="FF0000"/>
        </w:rPr>
      </w:pPr>
    </w:p>
    <w:p w:rsidR="008327EE" w:rsidRPr="00140C27" w:rsidRDefault="008327EE" w:rsidP="006B4F10">
      <w:pPr>
        <w:autoSpaceDE w:val="0"/>
        <w:autoSpaceDN w:val="0"/>
        <w:adjustRightInd w:val="0"/>
        <w:spacing w:line="288" w:lineRule="auto"/>
        <w:jc w:val="left"/>
      </w:pPr>
      <w:r w:rsidRPr="00B50F3D">
        <w:rPr>
          <w:rFonts w:cs="Arial"/>
          <w:i/>
        </w:rPr>
        <w:t xml:space="preserve"> </w:t>
      </w:r>
      <w:r w:rsidR="002322B3" w:rsidRPr="00140C27">
        <w:rPr>
          <w:rFonts w:cs="Arial"/>
          <w:i/>
        </w:rPr>
        <w:t>„</w:t>
      </w:r>
      <w:r w:rsidR="00B50F3D" w:rsidRPr="00140C27">
        <w:rPr>
          <w:rFonts w:cs="Arial"/>
          <w:i/>
        </w:rPr>
        <w:t>Po poklesu výdajů</w:t>
      </w:r>
      <w:r w:rsidR="008E0FC1" w:rsidRPr="00140C27">
        <w:rPr>
          <w:rFonts w:cs="Arial"/>
          <w:i/>
        </w:rPr>
        <w:t xml:space="preserve"> </w:t>
      </w:r>
      <w:r w:rsidR="00DB2061">
        <w:rPr>
          <w:rFonts w:cs="Arial"/>
          <w:i/>
        </w:rPr>
        <w:t xml:space="preserve">na </w:t>
      </w:r>
      <w:r w:rsidR="008E0FC1" w:rsidRPr="00140C27">
        <w:rPr>
          <w:rFonts w:cs="Arial"/>
          <w:i/>
        </w:rPr>
        <w:t>inovace v minulém</w:t>
      </w:r>
      <w:r w:rsidR="00B50F3D" w:rsidRPr="00140C27">
        <w:rPr>
          <w:rFonts w:cs="Arial"/>
          <w:i/>
        </w:rPr>
        <w:t xml:space="preserve"> období, podniky opět začaly investovat do zavádění inovací</w:t>
      </w:r>
      <w:r w:rsidR="00655990" w:rsidRPr="00140C27">
        <w:rPr>
          <w:rFonts w:cs="Arial"/>
          <w:i/>
        </w:rPr>
        <w:t>,</w:t>
      </w:r>
      <w:r w:rsidR="00B50F3D" w:rsidRPr="00140C27">
        <w:rPr>
          <w:rFonts w:cs="Arial"/>
          <w:i/>
        </w:rPr>
        <w:t xml:space="preserve"> zejména pak do pořízení nového </w:t>
      </w:r>
      <w:r w:rsidR="006B4F10" w:rsidRPr="00140C27">
        <w:rPr>
          <w:rFonts w:cs="Arial"/>
          <w:i/>
        </w:rPr>
        <w:t xml:space="preserve">výrobního </w:t>
      </w:r>
      <w:r w:rsidR="00B50F3D" w:rsidRPr="00140C27">
        <w:rPr>
          <w:rFonts w:cs="Arial"/>
          <w:i/>
        </w:rPr>
        <w:t>vybavení a do výzkumu a vývoje“</w:t>
      </w:r>
      <w:r w:rsidR="00655990" w:rsidRPr="00140C27">
        <w:rPr>
          <w:rFonts w:cs="Arial"/>
          <w:i/>
        </w:rPr>
        <w:t>,</w:t>
      </w:r>
      <w:r w:rsidR="00B50F3D" w:rsidRPr="00140C27">
        <w:rPr>
          <w:rFonts w:cs="Arial"/>
          <w:i/>
        </w:rPr>
        <w:t xml:space="preserve"> </w:t>
      </w:r>
      <w:r w:rsidR="00B50F3D" w:rsidRPr="00140C27">
        <w:rPr>
          <w:rFonts w:cs="Arial"/>
        </w:rPr>
        <w:t>říká</w:t>
      </w:r>
      <w:r w:rsidR="002322B3" w:rsidRPr="00140C27">
        <w:rPr>
          <w:rFonts w:cs="Arial"/>
        </w:rPr>
        <w:t xml:space="preserve"> </w:t>
      </w:r>
      <w:r w:rsidR="00B50F3D" w:rsidRPr="00140C27">
        <w:rPr>
          <w:rFonts w:cs="Arial"/>
        </w:rPr>
        <w:t>Václav Sojka</w:t>
      </w:r>
      <w:r w:rsidR="002322B3" w:rsidRPr="00140C27">
        <w:rPr>
          <w:rFonts w:cs="Arial"/>
        </w:rPr>
        <w:t xml:space="preserve">. </w:t>
      </w:r>
      <w:r w:rsidR="00C1621D" w:rsidRPr="00140C27">
        <w:rPr>
          <w:rFonts w:cs="Arial"/>
        </w:rPr>
        <w:t xml:space="preserve">Inovující podniky v roce 2012 vydaly na technické inovace celkem 99,1 mld. Kč. Téměř polovina z této částky šla </w:t>
      </w:r>
      <w:r w:rsidR="002A39F5" w:rsidRPr="00140C27">
        <w:rPr>
          <w:rFonts w:cs="Arial"/>
        </w:rPr>
        <w:t xml:space="preserve">na </w:t>
      </w:r>
      <w:r w:rsidR="00C1621D" w:rsidRPr="00140C27">
        <w:rPr>
          <w:rFonts w:cs="Arial"/>
        </w:rPr>
        <w:t xml:space="preserve">pořízení strojů, zařízení a softwaru </w:t>
      </w:r>
      <w:r w:rsidR="002A39F5" w:rsidRPr="00140C27">
        <w:rPr>
          <w:rFonts w:cs="Arial"/>
        </w:rPr>
        <w:t>47,7 mld. </w:t>
      </w:r>
      <w:r w:rsidR="00DB2061">
        <w:rPr>
          <w:rFonts w:cs="Arial"/>
        </w:rPr>
        <w:t>Kč (48,1 </w:t>
      </w:r>
      <w:r w:rsidR="00C1621D" w:rsidRPr="00140C27">
        <w:rPr>
          <w:rFonts w:cs="Arial"/>
        </w:rPr>
        <w:t>%).</w:t>
      </w:r>
      <w:r w:rsidR="004067AE">
        <w:rPr>
          <w:rFonts w:cs="Arial"/>
        </w:rPr>
        <w:t xml:space="preserve"> </w:t>
      </w:r>
      <w:r w:rsidR="00D96684" w:rsidRPr="00140C27">
        <w:rPr>
          <w:rFonts w:cs="Arial"/>
        </w:rPr>
        <w:t xml:space="preserve"> </w:t>
      </w:r>
      <w:r w:rsidR="00C1621D" w:rsidRPr="00140C27">
        <w:rPr>
          <w:rFonts w:cs="Arial"/>
        </w:rPr>
        <w:t>Na vlastní výzkum a vývoj podniky v</w:t>
      </w:r>
      <w:r w:rsidR="00DB2061">
        <w:rPr>
          <w:rFonts w:cs="Arial"/>
        </w:rPr>
        <w:t>ynaložily 25,7 mld. Kč (25,9 %) a</w:t>
      </w:r>
      <w:r w:rsidR="00C1621D" w:rsidRPr="00140C27">
        <w:rPr>
          <w:rFonts w:cs="Arial"/>
        </w:rPr>
        <w:t xml:space="preserve"> za 17,5 mld. Kč pak nakoupily služby výzkumu a vývoje</w:t>
      </w:r>
      <w:r w:rsidR="002A39F5" w:rsidRPr="00140C27">
        <w:rPr>
          <w:rFonts w:cs="Arial"/>
        </w:rPr>
        <w:t xml:space="preserve"> od jiných subjektů</w:t>
      </w:r>
      <w:r w:rsidR="00C1621D" w:rsidRPr="00140C27">
        <w:rPr>
          <w:rFonts w:cs="Arial"/>
        </w:rPr>
        <w:t>.</w:t>
      </w:r>
      <w:r w:rsidR="00D96684">
        <w:rPr>
          <w:rFonts w:cs="Arial"/>
        </w:rPr>
        <w:t xml:space="preserve"> Služby výzkumu a vývoje pro své inovace nakupují především podniky pod zahraniční kontrolou</w:t>
      </w:r>
      <w:r w:rsidR="00F368C4">
        <w:rPr>
          <w:rFonts w:cs="Arial"/>
        </w:rPr>
        <w:t>.</w:t>
      </w:r>
      <w:r w:rsidR="00D96684">
        <w:rPr>
          <w:rFonts w:cs="Arial"/>
        </w:rPr>
        <w:t xml:space="preserve"> </w:t>
      </w:r>
    </w:p>
    <w:p w:rsidR="00CD7C75" w:rsidRDefault="00CD7C75" w:rsidP="0069321D">
      <w:pPr>
        <w:jc w:val="left"/>
      </w:pPr>
    </w:p>
    <w:p w:rsidR="0069321D" w:rsidRDefault="0069321D" w:rsidP="0069321D">
      <w:pPr>
        <w:jc w:val="left"/>
      </w:pPr>
      <w:r>
        <w:t>Detailní údaje jsou k dispozici v publikaci ČSÚ „</w:t>
      </w:r>
      <w:r w:rsidR="007638E1">
        <w:t>Inovační aktivity podniků v České republice v letech 2010–2012</w:t>
      </w:r>
      <w:r>
        <w:t xml:space="preserve">“: </w:t>
      </w:r>
      <w:hyperlink r:id="rId8" w:history="1">
        <w:r w:rsidR="00E77453" w:rsidRPr="005929D9">
          <w:rPr>
            <w:rStyle w:val="Hypertextovodkaz"/>
          </w:rPr>
          <w:t>http://www.czso.cz/csu/2014edicniplan.nsf/publ/213003-14-n_2014</w:t>
        </w:r>
      </w:hyperlink>
      <w:r w:rsidR="00E77453">
        <w:t xml:space="preserve"> </w:t>
      </w:r>
    </w:p>
    <w:p w:rsidR="0069321D" w:rsidRDefault="00A67860" w:rsidP="0069321D">
      <w:pPr>
        <w:jc w:val="left"/>
      </w:pPr>
      <w:r w:rsidRPr="00A6786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51.15pt;margin-top:7.9pt;width:319.85pt;height:60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 style="mso-next-textbox:#Textové pole 1">
              <w:txbxContent>
                <w:p w:rsidR="0069321D" w:rsidRDefault="003E6A0B" w:rsidP="0069321D">
                  <w:r>
                    <w:t>Ing. Václav Sojka</w:t>
                  </w:r>
                </w:p>
                <w:p w:rsidR="0069321D" w:rsidRDefault="0069321D" w:rsidP="0069321D">
                  <w:pPr>
                    <w:jc w:val="left"/>
                  </w:pPr>
                  <w:r>
                    <w:t>Oddělení statistiky výzkumu, vývoje a informační společnosti ČSÚ</w:t>
                  </w:r>
                </w:p>
                <w:p w:rsidR="0069321D" w:rsidRDefault="003E6A0B" w:rsidP="0069321D">
                  <w:r>
                    <w:t>Tel.: 2 740 2536</w:t>
                  </w:r>
                </w:p>
                <w:p w:rsidR="0069321D" w:rsidRDefault="0069321D" w:rsidP="0069321D">
                  <w:r>
                    <w:t xml:space="preserve">E-mail: </w:t>
                  </w:r>
                  <w:hyperlink r:id="rId9" w:history="1">
                    <w:r w:rsidR="003E6A0B" w:rsidRPr="00E10025">
                      <w:rPr>
                        <w:rStyle w:val="Hypertextovodkaz"/>
                      </w:rPr>
                      <w:t>vaclav.sojka</w:t>
                    </w:r>
                    <w:r w:rsidR="003E6A0B" w:rsidRPr="00E10025">
                      <w:rPr>
                        <w:rStyle w:val="Hypertextovodkaz"/>
                        <w:lang w:val="de-DE"/>
                      </w:rPr>
                      <w:t>@</w:t>
                    </w:r>
                    <w:r w:rsidR="003E6A0B" w:rsidRPr="00E10025">
                      <w:rPr>
                        <w:rStyle w:val="Hypertextovodkaz"/>
                      </w:rPr>
                      <w:t>czso.cz</w:t>
                    </w:r>
                  </w:hyperlink>
                  <w:r>
                    <w:t xml:space="preserve">  </w:t>
                  </w:r>
                </w:p>
              </w:txbxContent>
            </v:textbox>
          </v:shape>
        </w:pict>
      </w:r>
    </w:p>
    <w:p w:rsidR="0069321D" w:rsidRPr="00DF2475" w:rsidRDefault="0069321D" w:rsidP="0069321D">
      <w:pPr>
        <w:rPr>
          <w:b/>
        </w:rPr>
      </w:pPr>
      <w:r w:rsidRPr="00DF2475">
        <w:rPr>
          <w:b/>
        </w:rPr>
        <w:t>Kontakt</w:t>
      </w:r>
      <w:r>
        <w:rPr>
          <w:b/>
        </w:rPr>
        <w:t>y</w:t>
      </w:r>
      <w:r w:rsidRPr="00DF2475">
        <w:rPr>
          <w:b/>
        </w:rPr>
        <w:t>:</w:t>
      </w:r>
    </w:p>
    <w:p w:rsidR="00545415" w:rsidRPr="0069321D" w:rsidRDefault="00545415" w:rsidP="0069321D"/>
    <w:sectPr w:rsidR="00545415" w:rsidRPr="0069321D" w:rsidSect="002322B3">
      <w:headerReference w:type="default" r:id="rId10"/>
      <w:footerReference w:type="default" r:id="rId11"/>
      <w:pgSz w:w="11907" w:h="16839" w:code="9"/>
      <w:pgMar w:top="2656" w:right="1418" w:bottom="1134" w:left="1985" w:header="720" w:footer="12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AE" w:rsidRDefault="00BA03AE">
      <w:r>
        <w:separator/>
      </w:r>
    </w:p>
  </w:endnote>
  <w:endnote w:type="continuationSeparator" w:id="0">
    <w:p w:rsidR="00BA03AE" w:rsidRDefault="00BA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A67860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70.45pt" to="525.8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9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E92329" w:rsidRDefault="00545415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E92329" w:rsidRDefault="00545415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E92329" w:rsidRDefault="00545415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A67860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A67860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AE243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A67860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AE" w:rsidRDefault="00BA03AE">
      <w:r>
        <w:separator/>
      </w:r>
    </w:p>
  </w:footnote>
  <w:footnote w:type="continuationSeparator" w:id="0">
    <w:p w:rsidR="00BA03AE" w:rsidRDefault="00BA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A67860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21D"/>
    <w:rsid w:val="00046141"/>
    <w:rsid w:val="000817C7"/>
    <w:rsid w:val="00083EC1"/>
    <w:rsid w:val="000A73B8"/>
    <w:rsid w:val="000C0570"/>
    <w:rsid w:val="000D5706"/>
    <w:rsid w:val="000E0285"/>
    <w:rsid w:val="000E6667"/>
    <w:rsid w:val="00104D2E"/>
    <w:rsid w:val="00117C2A"/>
    <w:rsid w:val="00140C27"/>
    <w:rsid w:val="00195D17"/>
    <w:rsid w:val="001B4C84"/>
    <w:rsid w:val="001D6915"/>
    <w:rsid w:val="001F3C10"/>
    <w:rsid w:val="00203E6A"/>
    <w:rsid w:val="0020526C"/>
    <w:rsid w:val="00205645"/>
    <w:rsid w:val="00213302"/>
    <w:rsid w:val="00226F4D"/>
    <w:rsid w:val="00231C15"/>
    <w:rsid w:val="002322B3"/>
    <w:rsid w:val="002A39F5"/>
    <w:rsid w:val="002A3A1F"/>
    <w:rsid w:val="002A7EF0"/>
    <w:rsid w:val="002F5702"/>
    <w:rsid w:val="00381E53"/>
    <w:rsid w:val="003E6A0B"/>
    <w:rsid w:val="003F003F"/>
    <w:rsid w:val="004067AE"/>
    <w:rsid w:val="00406876"/>
    <w:rsid w:val="0041069E"/>
    <w:rsid w:val="00455D84"/>
    <w:rsid w:val="004654A7"/>
    <w:rsid w:val="004A6DAA"/>
    <w:rsid w:val="00522104"/>
    <w:rsid w:val="00537C60"/>
    <w:rsid w:val="00545415"/>
    <w:rsid w:val="005616D4"/>
    <w:rsid w:val="005D2373"/>
    <w:rsid w:val="0062435B"/>
    <w:rsid w:val="00635235"/>
    <w:rsid w:val="00646C21"/>
    <w:rsid w:val="00655990"/>
    <w:rsid w:val="0069321D"/>
    <w:rsid w:val="00696463"/>
    <w:rsid w:val="006B4EDB"/>
    <w:rsid w:val="006B4F10"/>
    <w:rsid w:val="006C4921"/>
    <w:rsid w:val="006E30EE"/>
    <w:rsid w:val="006F2E0B"/>
    <w:rsid w:val="00736A1D"/>
    <w:rsid w:val="007638E1"/>
    <w:rsid w:val="0077236B"/>
    <w:rsid w:val="00781D07"/>
    <w:rsid w:val="007B683A"/>
    <w:rsid w:val="007B7B2D"/>
    <w:rsid w:val="008327EE"/>
    <w:rsid w:val="00832F5B"/>
    <w:rsid w:val="00842DB7"/>
    <w:rsid w:val="008439DF"/>
    <w:rsid w:val="0085068E"/>
    <w:rsid w:val="00897EF4"/>
    <w:rsid w:val="008A12CF"/>
    <w:rsid w:val="008A6CAB"/>
    <w:rsid w:val="008D47E4"/>
    <w:rsid w:val="008E0FC1"/>
    <w:rsid w:val="00906C75"/>
    <w:rsid w:val="00913233"/>
    <w:rsid w:val="00913FBB"/>
    <w:rsid w:val="00921065"/>
    <w:rsid w:val="00924AF1"/>
    <w:rsid w:val="0094297D"/>
    <w:rsid w:val="00962725"/>
    <w:rsid w:val="00962960"/>
    <w:rsid w:val="009C4CC5"/>
    <w:rsid w:val="009E04A1"/>
    <w:rsid w:val="009F349C"/>
    <w:rsid w:val="00A22D50"/>
    <w:rsid w:val="00A350D6"/>
    <w:rsid w:val="00A52EA4"/>
    <w:rsid w:val="00A65E70"/>
    <w:rsid w:val="00A67860"/>
    <w:rsid w:val="00A812C8"/>
    <w:rsid w:val="00AE2432"/>
    <w:rsid w:val="00AF2A48"/>
    <w:rsid w:val="00B50F3D"/>
    <w:rsid w:val="00B669F0"/>
    <w:rsid w:val="00B82952"/>
    <w:rsid w:val="00BA03AE"/>
    <w:rsid w:val="00BF2C4C"/>
    <w:rsid w:val="00C06DAF"/>
    <w:rsid w:val="00C1621D"/>
    <w:rsid w:val="00C847B1"/>
    <w:rsid w:val="00C9626E"/>
    <w:rsid w:val="00CD7C75"/>
    <w:rsid w:val="00CE12CA"/>
    <w:rsid w:val="00CE5293"/>
    <w:rsid w:val="00D048B1"/>
    <w:rsid w:val="00D42157"/>
    <w:rsid w:val="00D6562A"/>
    <w:rsid w:val="00D66B09"/>
    <w:rsid w:val="00D96684"/>
    <w:rsid w:val="00DA2749"/>
    <w:rsid w:val="00DB2061"/>
    <w:rsid w:val="00DB2CFC"/>
    <w:rsid w:val="00DC070F"/>
    <w:rsid w:val="00DD3631"/>
    <w:rsid w:val="00DE7E6B"/>
    <w:rsid w:val="00E45A7B"/>
    <w:rsid w:val="00E4668D"/>
    <w:rsid w:val="00E71E7A"/>
    <w:rsid w:val="00E77453"/>
    <w:rsid w:val="00E92329"/>
    <w:rsid w:val="00EA1E57"/>
    <w:rsid w:val="00EB2051"/>
    <w:rsid w:val="00EB2903"/>
    <w:rsid w:val="00EB49B5"/>
    <w:rsid w:val="00EC0A0F"/>
    <w:rsid w:val="00EE2034"/>
    <w:rsid w:val="00F2506C"/>
    <w:rsid w:val="00F368C4"/>
    <w:rsid w:val="00F50D07"/>
    <w:rsid w:val="00F72CD5"/>
    <w:rsid w:val="00FC588A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9321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E9232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E9232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E92329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E92329"/>
  </w:style>
  <w:style w:type="paragraph" w:styleId="Zpat">
    <w:name w:val="footer"/>
    <w:basedOn w:val="Normln"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E92329"/>
  </w:style>
  <w:style w:type="paragraph" w:styleId="Textbubliny">
    <w:name w:val="Balloon Text"/>
    <w:basedOn w:val="Normln"/>
    <w:semiHidden/>
    <w:unhideWhenUsed/>
    <w:rsid w:val="00E923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E9232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E9232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E92329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E9232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E92329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E92329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E92329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E92329"/>
    <w:rPr>
      <w:color w:val="0000FF"/>
      <w:u w:val="single"/>
    </w:rPr>
  </w:style>
  <w:style w:type="paragraph" w:customStyle="1" w:styleId="Perex">
    <w:name w:val="Perex_"/>
    <w:next w:val="Normln"/>
    <w:qFormat/>
    <w:rsid w:val="00E9232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E9232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E92329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E92329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E92329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69321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6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F0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B669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69F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ubl/213003-14-n_2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ojk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1C76-CDF8-48A7-BD23-CD36A6F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</Template>
  <TotalTime>55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>ČSÚ</Company>
  <LinksUpToDate>false</LinksUpToDate>
  <CharactersWithSpaces>2863</CharactersWithSpaces>
  <SharedDoc>false</SharedDoc>
  <HLinks>
    <vt:vector size="18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http://www.czso.cz/csu/2013edicniplan.nsf/p/8217-13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Drápal Stanislav, Ing.</dc:creator>
  <cp:lastModifiedBy>chramecky3167</cp:lastModifiedBy>
  <cp:revision>3</cp:revision>
  <cp:lastPrinted>2014-04-10T12:11:00Z</cp:lastPrinted>
  <dcterms:created xsi:type="dcterms:W3CDTF">2014-04-17T07:47:00Z</dcterms:created>
  <dcterms:modified xsi:type="dcterms:W3CDTF">2014-04-17T08:41:00Z</dcterms:modified>
</cp:coreProperties>
</file>